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351" w:rsidRPr="00460107" w:rsidRDefault="00E6261F" w:rsidP="00012532">
      <w:pPr>
        <w:jc w:val="center"/>
        <w:rPr>
          <w:rFonts w:ascii="Arial Black" w:hAnsi="Arial Black"/>
          <w:b/>
          <w:color w:val="C45911" w:themeColor="accent2" w:themeShade="BF"/>
          <w:sz w:val="28"/>
          <w:szCs w:val="28"/>
        </w:rPr>
      </w:pPr>
      <w:r w:rsidRPr="00460107">
        <w:rPr>
          <w:rFonts w:ascii="Arial Black" w:hAnsi="Arial Black"/>
          <w:b/>
          <w:color w:val="C45911" w:themeColor="accent2" w:themeShade="BF"/>
          <w:sz w:val="28"/>
          <w:szCs w:val="28"/>
        </w:rPr>
        <w:t>Личностное развитие детей 6-7 лет</w:t>
      </w:r>
    </w:p>
    <w:p w:rsidR="00012532" w:rsidRPr="009E4225" w:rsidRDefault="00012532" w:rsidP="003156C5">
      <w:pPr>
        <w:jc w:val="both"/>
        <w:rPr>
          <w:b/>
          <w:i/>
          <w:color w:val="385623" w:themeColor="accent6" w:themeShade="80"/>
          <w:sz w:val="28"/>
          <w:szCs w:val="28"/>
        </w:rPr>
      </w:pPr>
      <w:r w:rsidRPr="009E4225">
        <w:rPr>
          <w:b/>
          <w:i/>
          <w:color w:val="385623" w:themeColor="accent6" w:themeShade="80"/>
          <w:sz w:val="28"/>
          <w:szCs w:val="28"/>
        </w:rPr>
        <w:t xml:space="preserve">Дорогие родители! Возраст 6–7 лет — это не просто «подготовка к школе». </w:t>
      </w:r>
      <w:r w:rsidR="00111DEF" w:rsidRPr="009E4225">
        <w:rPr>
          <w:b/>
          <w:i/>
          <w:color w:val="385623" w:themeColor="accent6" w:themeShade="80"/>
          <w:sz w:val="28"/>
          <w:szCs w:val="28"/>
        </w:rPr>
        <w:t xml:space="preserve">Помните, как ваш малыш впервые посмотрел на вас серьёзно и спросил «почему»? Дошкольный возраст - время, когда каждый день приносит новые открытия. Не только для ребёнка, но и для вас. </w:t>
      </w:r>
      <w:r w:rsidRPr="009E4225">
        <w:rPr>
          <w:b/>
          <w:i/>
          <w:color w:val="385623" w:themeColor="accent6" w:themeShade="80"/>
          <w:sz w:val="28"/>
          <w:szCs w:val="28"/>
        </w:rPr>
        <w:t>Это самый важный этап, когда из ребёнка-дошкольника «вылупляется» маленькая личность со своим характером, страхами и амбициями.</w:t>
      </w:r>
    </w:p>
    <w:p w:rsidR="00E6261F" w:rsidRPr="00460107" w:rsidRDefault="00012532" w:rsidP="003156C5">
      <w:pPr>
        <w:jc w:val="center"/>
        <w:rPr>
          <w:i/>
          <w:sz w:val="28"/>
          <w:szCs w:val="28"/>
        </w:rPr>
      </w:pPr>
      <w:r w:rsidRPr="009E4225">
        <w:rPr>
          <w:b/>
          <w:i/>
          <w:color w:val="385623" w:themeColor="accent6" w:themeShade="80"/>
          <w:sz w:val="28"/>
          <w:szCs w:val="28"/>
        </w:rPr>
        <w:t>На этом стенде мы расскажем, почему дети вдруг начинают спорить, как меняется их фантазия и как помочь им пройти через кризис 7 лет</w:t>
      </w:r>
      <w:r w:rsidRPr="00944A32">
        <w:rPr>
          <w:i/>
          <w:color w:val="385623" w:themeColor="accent6" w:themeShade="80"/>
          <w:sz w:val="28"/>
          <w:szCs w:val="28"/>
        </w:rPr>
        <w:t>.</w:t>
      </w:r>
      <w:r w:rsidR="0044783A" w:rsidRPr="00460107">
        <w:rPr>
          <w:i/>
          <w:noProof/>
          <w:sz w:val="28"/>
          <w:szCs w:val="28"/>
          <w:lang w:eastAsia="ru-RU"/>
        </w:rPr>
        <w:drawing>
          <wp:inline distT="0" distB="0" distL="0" distR="0" wp14:anchorId="72430B7B">
            <wp:extent cx="4429760" cy="22523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48" b="11882"/>
                    <a:stretch/>
                  </pic:blipFill>
                  <pic:spPr bwMode="auto">
                    <a:xfrm>
                      <a:off x="0" y="0"/>
                      <a:ext cx="4473726" cy="227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261F" w:rsidRPr="00460107" w:rsidRDefault="00E6261F" w:rsidP="00012532">
      <w:pPr>
        <w:jc w:val="center"/>
        <w:rPr>
          <w:rFonts w:ascii="Arial Black" w:hAnsi="Arial Black"/>
          <w:b/>
          <w:color w:val="C45911" w:themeColor="accent2" w:themeShade="BF"/>
          <w:sz w:val="28"/>
          <w:szCs w:val="28"/>
        </w:rPr>
      </w:pPr>
      <w:r w:rsidRPr="00460107">
        <w:rPr>
          <w:rFonts w:ascii="Arial Black" w:hAnsi="Arial Black"/>
          <w:b/>
          <w:color w:val="C45911" w:themeColor="accent2" w:themeShade="BF"/>
          <w:sz w:val="28"/>
          <w:szCs w:val="28"/>
        </w:rPr>
        <w:t xml:space="preserve">Личностные особенности детей </w:t>
      </w:r>
      <w:r w:rsidR="00AD24E5" w:rsidRPr="00460107">
        <w:rPr>
          <w:rFonts w:ascii="Arial Black" w:hAnsi="Arial Black"/>
          <w:b/>
          <w:color w:val="C45911" w:themeColor="accent2" w:themeShade="BF"/>
          <w:sz w:val="28"/>
          <w:szCs w:val="28"/>
        </w:rPr>
        <w:t xml:space="preserve">старшего </w:t>
      </w:r>
      <w:r w:rsidRPr="00460107">
        <w:rPr>
          <w:rFonts w:ascii="Arial Black" w:hAnsi="Arial Black"/>
          <w:b/>
          <w:color w:val="C45911" w:themeColor="accent2" w:themeShade="BF"/>
          <w:sz w:val="28"/>
          <w:szCs w:val="28"/>
        </w:rPr>
        <w:t>дошкольного возраста</w:t>
      </w:r>
    </w:p>
    <w:p w:rsidR="00E708A0" w:rsidRPr="00460107" w:rsidRDefault="00E708A0" w:rsidP="002477B5">
      <w:pPr>
        <w:jc w:val="both"/>
        <w:rPr>
          <w:sz w:val="28"/>
          <w:szCs w:val="28"/>
        </w:rPr>
      </w:pPr>
      <w:r w:rsidRPr="00460107">
        <w:rPr>
          <w:sz w:val="28"/>
          <w:szCs w:val="28"/>
        </w:rPr>
        <w:t xml:space="preserve">До 6 лет ребёнок подчиняется чувствам, это и объясняет частую смену настроений. В силу возрастных особенностей к 7 годам происходит ускоренный рост умственного развития. Дети учатся объяснять, что им нужно, не прибегая к лишней эмоциональности. В этом </w:t>
      </w:r>
      <w:r w:rsidR="004E5401" w:rsidRPr="00460107">
        <w:rPr>
          <w:sz w:val="28"/>
          <w:szCs w:val="28"/>
        </w:rPr>
        <w:t>возрасте дошкольники</w:t>
      </w:r>
      <w:r w:rsidRPr="00460107">
        <w:rPr>
          <w:sz w:val="28"/>
          <w:szCs w:val="28"/>
        </w:rPr>
        <w:t xml:space="preserve"> начинают определять себя как личность, у них появляется мнение, которое они могут аргументировать.</w:t>
      </w:r>
    </w:p>
    <w:p w:rsidR="00E708A0" w:rsidRPr="00460107" w:rsidRDefault="00E708A0" w:rsidP="002477B5">
      <w:pPr>
        <w:jc w:val="both"/>
        <w:rPr>
          <w:sz w:val="28"/>
          <w:szCs w:val="28"/>
        </w:rPr>
      </w:pPr>
      <w:r w:rsidRPr="00460107">
        <w:rPr>
          <w:sz w:val="28"/>
          <w:szCs w:val="28"/>
        </w:rPr>
        <w:t>Ребёнок этого возраста умеет выбрать игру на длительное время и играть в неё от пары дней до нескольких недель. Этими занятиями дети не только заполняют свободное время, но и получают первые трудовые навыки, развивают воображение и мышление. Личностное развитие ребёнка 6–7 лет включает в себя два основных фактора: понимание, как устроен окружающий мир вокруг него, и своего места в этом мире. Малыш уже может ответить на вопросы: какой он, чем отличается от других людей, каким был, каким хотел бы быть.</w:t>
      </w:r>
    </w:p>
    <w:p w:rsidR="00413425" w:rsidRPr="00460107" w:rsidRDefault="00C96730" w:rsidP="00E708A0">
      <w:pPr>
        <w:rPr>
          <w:sz w:val="28"/>
          <w:szCs w:val="28"/>
        </w:rPr>
      </w:pPr>
      <w:r w:rsidRPr="00460107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3036265" wp14:editId="43E29ED9">
            <wp:simplePos x="0" y="0"/>
            <wp:positionH relativeFrom="margin">
              <wp:posOffset>3618865</wp:posOffset>
            </wp:positionH>
            <wp:positionV relativeFrom="margin">
              <wp:posOffset>-95250</wp:posOffset>
            </wp:positionV>
            <wp:extent cx="2591435" cy="2708275"/>
            <wp:effectExtent l="0" t="0" r="0" b="0"/>
            <wp:wrapSquare wrapText="bothSides"/>
            <wp:docPr id="3" name="Рисунок 3" descr="https://i.pinimg.com/736x/23/0f/e3/230fe3a1f968702b68a260a79c0346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23/0f/e3/230fe3a1f968702b68a260a79c0346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" t="6161" r="3787" b="4262"/>
                    <a:stretch/>
                  </pic:blipFill>
                  <pic:spPr bwMode="auto">
                    <a:xfrm>
                      <a:off x="0" y="0"/>
                      <a:ext cx="2591435" cy="2708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8A0" w:rsidRPr="00460107">
        <w:rPr>
          <w:sz w:val="28"/>
          <w:szCs w:val="28"/>
        </w:rPr>
        <w:t>У ребёнка активно формируется концепция самосознания, развивается гендерная идентичность, он учится понимать, к какому полу относится. У девочек формируется мягкий уступчивый стиль поведения, у мальчиков, наоборот, активный, что даёт им возможность познавать внешний мир. Игра у детей в этом возрасте подчиняется гендерному принципу. Девочки чаще выбирают «дочки-матери», «школу», «магазин», мальчики вместо кукол берут машинки, солдатиков.</w:t>
      </w:r>
    </w:p>
    <w:p w:rsidR="007B0EBA" w:rsidRPr="00460107" w:rsidRDefault="007B0EBA" w:rsidP="007B0EBA">
      <w:pPr>
        <w:jc w:val="center"/>
        <w:rPr>
          <w:rFonts w:ascii="Arial Black" w:hAnsi="Arial Black"/>
          <w:b/>
          <w:color w:val="C45911" w:themeColor="accent2" w:themeShade="BF"/>
          <w:sz w:val="28"/>
          <w:szCs w:val="28"/>
        </w:rPr>
      </w:pPr>
      <w:r w:rsidRPr="00460107">
        <w:rPr>
          <w:rFonts w:ascii="Arial Black" w:hAnsi="Arial Black"/>
          <w:b/>
          <w:color w:val="C45911" w:themeColor="accent2" w:themeShade="BF"/>
          <w:sz w:val="28"/>
          <w:szCs w:val="28"/>
        </w:rPr>
        <w:t>Развитие воображения (от фантазий ко лжи)</w:t>
      </w:r>
    </w:p>
    <w:p w:rsidR="007B0EBA" w:rsidRPr="00460107" w:rsidRDefault="007B0EBA" w:rsidP="002477B5">
      <w:pPr>
        <w:jc w:val="both"/>
        <w:rPr>
          <w:sz w:val="28"/>
          <w:szCs w:val="28"/>
        </w:rPr>
      </w:pPr>
      <w:r w:rsidRPr="00460107">
        <w:rPr>
          <w:sz w:val="28"/>
          <w:szCs w:val="28"/>
        </w:rPr>
        <w:t>Старший дошкольный и младший школьный возрасты характеризуются акт</w:t>
      </w:r>
      <w:r w:rsidR="002477B5">
        <w:rPr>
          <w:sz w:val="28"/>
          <w:szCs w:val="28"/>
        </w:rPr>
        <w:t>ивизацией функции воображения –</w:t>
      </w:r>
      <w:r w:rsidRPr="00460107">
        <w:rPr>
          <w:sz w:val="28"/>
          <w:szCs w:val="28"/>
        </w:rPr>
        <w:t xml:space="preserve"> вначале воссоздающего (позволявшего в более раннем возрасте представлять сказочные образы), а затем и творческого (благодаря которому создается принципиально новый образ). Этот период – сенситивный для развития фантазии. Речь. Продолжают развиваться звуковая сторона речи, грамматический строй, лексика, связанная речь. В высказываниях детей отражаются как все более богатый словарный запас, так и характер обобщений, </w:t>
      </w:r>
      <w:proofErr w:type="spellStart"/>
      <w:r w:rsidRPr="00460107">
        <w:rPr>
          <w:sz w:val="28"/>
          <w:szCs w:val="28"/>
        </w:rPr>
        <w:t>формулирующихся</w:t>
      </w:r>
      <w:proofErr w:type="spellEnd"/>
      <w:r w:rsidRPr="00460107">
        <w:rPr>
          <w:sz w:val="28"/>
          <w:szCs w:val="28"/>
        </w:rPr>
        <w:t xml:space="preserve"> в этом возрасте. Дети начинают активно употреблять обобщающие существительные, синонимы, антонимы, прилагательные и т.д. В результате правильно организованной образовательной работы у детей оказываются хорошо развиты диалогическая и некоторые виды монологической речи.</w:t>
      </w:r>
    </w:p>
    <w:p w:rsidR="007B0EBA" w:rsidRPr="00460107" w:rsidRDefault="00C96730" w:rsidP="002477B5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C5AA589" wp14:editId="7C8D4EC9">
            <wp:simplePos x="0" y="0"/>
            <wp:positionH relativeFrom="page">
              <wp:posOffset>1609990</wp:posOffset>
            </wp:positionH>
            <wp:positionV relativeFrom="margin">
              <wp:posOffset>7866991</wp:posOffset>
            </wp:positionV>
            <wp:extent cx="4687746" cy="1845403"/>
            <wp:effectExtent l="0" t="0" r="0" b="2540"/>
            <wp:wrapSquare wrapText="bothSides"/>
            <wp:docPr id="6" name="Рисунок 6" descr="https://i.pinimg.com/736x/ee/e2/f9/eee2f99fb8549601d3577e599ee73f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ee/e2/f9/eee2f99fb8549601d3577e599ee73f1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92" b="21009"/>
                    <a:stretch/>
                  </pic:blipFill>
                  <pic:spPr bwMode="auto">
                    <a:xfrm>
                      <a:off x="0" y="0"/>
                      <a:ext cx="4687746" cy="1845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B0EBA" w:rsidRPr="00460107">
        <w:rPr>
          <w:sz w:val="28"/>
          <w:szCs w:val="28"/>
        </w:rPr>
        <w:t>В подготовительной группе завершается дошкольный возраст. Его основные достижения связаны с освоением мира вещей как предметов человеческой культуры; дети осваивают формы позитивного общения с людьми, развивается половая идентификация, формируется позиция школьника. К концу дошкольного возраста ребенок обладает высоким уровнем познавательного и личностного развития, что и позволяет ему в дальнейшем успешно обучаться в школе.</w:t>
      </w:r>
    </w:p>
    <w:p w:rsidR="00575026" w:rsidRPr="00460107" w:rsidRDefault="00575026">
      <w:pPr>
        <w:rPr>
          <w:sz w:val="28"/>
          <w:szCs w:val="28"/>
        </w:rPr>
      </w:pPr>
    </w:p>
    <w:p w:rsidR="00E6261F" w:rsidRPr="00460107" w:rsidRDefault="00E6261F" w:rsidP="00B34C93">
      <w:pPr>
        <w:jc w:val="center"/>
        <w:rPr>
          <w:rFonts w:ascii="Arial Black" w:hAnsi="Arial Black"/>
          <w:b/>
          <w:color w:val="C45911" w:themeColor="accent2" w:themeShade="BF"/>
          <w:sz w:val="28"/>
          <w:szCs w:val="28"/>
        </w:rPr>
      </w:pPr>
      <w:r w:rsidRPr="00460107">
        <w:rPr>
          <w:rFonts w:ascii="Arial Black" w:hAnsi="Arial Black"/>
          <w:b/>
          <w:color w:val="C45911" w:themeColor="accent2" w:themeShade="BF"/>
          <w:sz w:val="28"/>
          <w:szCs w:val="28"/>
        </w:rPr>
        <w:lastRenderedPageBreak/>
        <w:t>Кризис 7-ми лет</w:t>
      </w:r>
    </w:p>
    <w:p w:rsidR="00B34C93" w:rsidRPr="00460107" w:rsidRDefault="008E5A04" w:rsidP="002477B5">
      <w:pPr>
        <w:jc w:val="both"/>
        <w:rPr>
          <w:sz w:val="28"/>
          <w:szCs w:val="28"/>
        </w:rPr>
      </w:pPr>
      <w:r w:rsidRPr="00460107">
        <w:rPr>
          <w:sz w:val="28"/>
          <w:szCs w:val="28"/>
        </w:rPr>
        <w:t xml:space="preserve">Кризис 7 лет – </w:t>
      </w:r>
      <w:r w:rsidR="00B34C93" w:rsidRPr="00460107">
        <w:rPr>
          <w:sz w:val="28"/>
          <w:szCs w:val="28"/>
        </w:rPr>
        <w:t xml:space="preserve">это период, когда рождается </w:t>
      </w:r>
      <w:r w:rsidR="00B34C93" w:rsidRPr="00460107">
        <w:rPr>
          <w:i/>
          <w:sz w:val="28"/>
          <w:szCs w:val="28"/>
        </w:rPr>
        <w:t>«социальное Я»</w:t>
      </w:r>
      <w:r w:rsidR="00B34C93" w:rsidRPr="00460107">
        <w:rPr>
          <w:sz w:val="28"/>
          <w:szCs w:val="28"/>
        </w:rPr>
        <w:t>. У ребенка появляется внутренняя позиция, меняется среда и отношение к ней. Также повышаются запросы к себе, к своему успеху, положению в социуме, появля</w:t>
      </w:r>
      <w:r w:rsidR="004E2C78" w:rsidRPr="00460107">
        <w:rPr>
          <w:sz w:val="28"/>
          <w:szCs w:val="28"/>
        </w:rPr>
        <w:t xml:space="preserve">ется самоуважение и самооценка. </w:t>
      </w:r>
      <w:r w:rsidR="00B34C93" w:rsidRPr="00460107">
        <w:rPr>
          <w:sz w:val="28"/>
          <w:szCs w:val="28"/>
        </w:rPr>
        <w:t>Кризис во многом связан с тем, что теперь он ходит в школу и стал частью общества. Появляется ответственность, ставятся и достигаются цели, ребенок начинает прислушиваться к мнению окружающих.</w:t>
      </w:r>
      <w:r w:rsidR="00D41B16" w:rsidRPr="00460107">
        <w:rPr>
          <w:sz w:val="28"/>
          <w:szCs w:val="28"/>
        </w:rPr>
        <w:t xml:space="preserve"> Если кратко описать суть кризиса 7 лет, то она сводится к социализации ребенка, изменению его самосознания.</w:t>
      </w:r>
    </w:p>
    <w:p w:rsidR="00B34C93" w:rsidRPr="004975D2" w:rsidRDefault="00B34C93" w:rsidP="002477B5">
      <w:pPr>
        <w:jc w:val="both"/>
        <w:rPr>
          <w:b/>
          <w:i/>
          <w:color w:val="385623" w:themeColor="accent6" w:themeShade="80"/>
          <w:sz w:val="28"/>
          <w:szCs w:val="28"/>
          <w:u w:val="single"/>
        </w:rPr>
      </w:pPr>
      <w:r w:rsidRPr="004975D2">
        <w:rPr>
          <w:b/>
          <w:i/>
          <w:color w:val="385623" w:themeColor="accent6" w:themeShade="80"/>
          <w:sz w:val="28"/>
          <w:szCs w:val="28"/>
          <w:u w:val="single"/>
        </w:rPr>
        <w:t>Другие основные проявления, психологические характеристи</w:t>
      </w:r>
      <w:r w:rsidR="0044510F" w:rsidRPr="004975D2">
        <w:rPr>
          <w:b/>
          <w:i/>
          <w:color w:val="385623" w:themeColor="accent6" w:themeShade="80"/>
          <w:sz w:val="28"/>
          <w:szCs w:val="28"/>
          <w:u w:val="single"/>
        </w:rPr>
        <w:t>ки и особенности этого периода:</w:t>
      </w:r>
    </w:p>
    <w:p w:rsidR="00B34C93" w:rsidRPr="00460107" w:rsidRDefault="00B34C93" w:rsidP="002477B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60107">
        <w:rPr>
          <w:sz w:val="28"/>
          <w:szCs w:val="28"/>
        </w:rPr>
        <w:t>достижения ребенка и оценка этих достижений другими людьми влияют на его самооценку;</w:t>
      </w:r>
    </w:p>
    <w:p w:rsidR="00B34C93" w:rsidRPr="00460107" w:rsidRDefault="00B34C93" w:rsidP="002477B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60107">
        <w:rPr>
          <w:sz w:val="28"/>
          <w:szCs w:val="28"/>
        </w:rPr>
        <w:t>объектом целенаправленного познания становится социальная сфера жизни;</w:t>
      </w:r>
    </w:p>
    <w:p w:rsidR="00B34C93" w:rsidRPr="00460107" w:rsidRDefault="00B34C93" w:rsidP="002477B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60107">
        <w:rPr>
          <w:sz w:val="28"/>
          <w:szCs w:val="28"/>
        </w:rPr>
        <w:t>ребенок приобретает ролевое поведение;</w:t>
      </w:r>
    </w:p>
    <w:p w:rsidR="00B34C93" w:rsidRPr="00460107" w:rsidRDefault="00B34C93" w:rsidP="002477B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60107">
        <w:rPr>
          <w:sz w:val="28"/>
          <w:szCs w:val="28"/>
        </w:rPr>
        <w:t>оценки деятельности ребенок все больше воспринимает как оценку своей личности.</w:t>
      </w:r>
    </w:p>
    <w:p w:rsidR="003A18D6" w:rsidRPr="00460107" w:rsidRDefault="003A18D6" w:rsidP="002477B5">
      <w:pPr>
        <w:jc w:val="both"/>
        <w:rPr>
          <w:sz w:val="28"/>
          <w:szCs w:val="28"/>
        </w:rPr>
      </w:pPr>
      <w:r w:rsidRPr="00460107">
        <w:rPr>
          <w:sz w:val="28"/>
          <w:szCs w:val="28"/>
        </w:rPr>
        <w:t>В</w:t>
      </w:r>
      <w:r w:rsidR="00A3429D" w:rsidRPr="00460107">
        <w:rPr>
          <w:sz w:val="28"/>
          <w:szCs w:val="28"/>
        </w:rPr>
        <w:t xml:space="preserve"> период кризиса формируется воображение, </w:t>
      </w:r>
      <w:r w:rsidR="00B34C93" w:rsidRPr="00460107">
        <w:rPr>
          <w:sz w:val="28"/>
          <w:szCs w:val="28"/>
        </w:rPr>
        <w:t>осознае</w:t>
      </w:r>
      <w:r w:rsidR="00A3429D" w:rsidRPr="00460107">
        <w:rPr>
          <w:sz w:val="28"/>
          <w:szCs w:val="28"/>
        </w:rPr>
        <w:t xml:space="preserve">тся суть внутренних переживаний, появляется образное мышление, </w:t>
      </w:r>
      <w:r w:rsidR="00B34C93" w:rsidRPr="00460107">
        <w:rPr>
          <w:sz w:val="28"/>
          <w:szCs w:val="28"/>
        </w:rPr>
        <w:t>быстро развивается произвольная память и внимание.</w:t>
      </w:r>
    </w:p>
    <w:p w:rsidR="00B34C93" w:rsidRPr="00460107" w:rsidRDefault="00B34C93" w:rsidP="002477B5">
      <w:pPr>
        <w:jc w:val="both"/>
        <w:rPr>
          <w:sz w:val="28"/>
          <w:szCs w:val="28"/>
        </w:rPr>
      </w:pPr>
      <w:r w:rsidRPr="00460107">
        <w:rPr>
          <w:sz w:val="28"/>
          <w:szCs w:val="28"/>
        </w:rPr>
        <w:t>Появляется система «добра» и «зла». Теперь ребенок разграничивает эти понятия, принимая то, что для него допустимо, отбрасывая и осуждая недопустимое.</w:t>
      </w:r>
    </w:p>
    <w:p w:rsidR="00B34C93" w:rsidRPr="00460107" w:rsidRDefault="00B34C93" w:rsidP="002477B5">
      <w:pPr>
        <w:jc w:val="both"/>
        <w:rPr>
          <w:sz w:val="28"/>
          <w:szCs w:val="28"/>
        </w:rPr>
      </w:pPr>
      <w:r w:rsidRPr="004975D2">
        <w:rPr>
          <w:b/>
          <w:i/>
          <w:color w:val="385623" w:themeColor="accent6" w:themeShade="80"/>
          <w:sz w:val="28"/>
          <w:szCs w:val="28"/>
          <w:u w:val="single"/>
        </w:rPr>
        <w:t>Причина кризиса — естественный процесс психологического развития ребенка</w:t>
      </w:r>
      <w:r w:rsidRPr="006E1155">
        <w:rPr>
          <w:i/>
          <w:color w:val="385623" w:themeColor="accent6" w:themeShade="80"/>
          <w:sz w:val="28"/>
          <w:szCs w:val="28"/>
          <w:u w:val="single"/>
        </w:rPr>
        <w:t xml:space="preserve">. </w:t>
      </w:r>
      <w:r w:rsidRPr="00460107">
        <w:rPr>
          <w:sz w:val="28"/>
          <w:szCs w:val="28"/>
        </w:rPr>
        <w:t>Фактором, который усугубляет проявление кризиса, может быть начало обучения в школе. Ребенок сталкивается как с новыми учебными нагрузками, требованиями учителей, так и с изменением социального окружения, более интенсивным взаимодействием со сверстниками.</w:t>
      </w:r>
    </w:p>
    <w:p w:rsidR="00B34C93" w:rsidRPr="00460107" w:rsidRDefault="00B34C93" w:rsidP="002477B5">
      <w:pPr>
        <w:jc w:val="both"/>
        <w:rPr>
          <w:sz w:val="28"/>
          <w:szCs w:val="28"/>
        </w:rPr>
      </w:pPr>
      <w:r w:rsidRPr="00460107">
        <w:rPr>
          <w:sz w:val="28"/>
          <w:szCs w:val="28"/>
        </w:rPr>
        <w:t>Это этап, связанный с развитием центральной нервной системы, постепенной социализацией, увеличением самостоятельности, приобретением способностей к познанию мира.</w:t>
      </w:r>
    </w:p>
    <w:p w:rsidR="00B34C93" w:rsidRDefault="00B34C93" w:rsidP="00B34C93">
      <w:pPr>
        <w:rPr>
          <w:sz w:val="28"/>
          <w:szCs w:val="28"/>
        </w:rPr>
      </w:pPr>
    </w:p>
    <w:p w:rsidR="002477B5" w:rsidRPr="00460107" w:rsidRDefault="002477B5" w:rsidP="00B34C93">
      <w:pPr>
        <w:rPr>
          <w:sz w:val="28"/>
          <w:szCs w:val="28"/>
        </w:rPr>
      </w:pPr>
    </w:p>
    <w:p w:rsidR="00901BA2" w:rsidRPr="00460107" w:rsidRDefault="00B34C93" w:rsidP="002477B5">
      <w:pPr>
        <w:jc w:val="both"/>
        <w:rPr>
          <w:sz w:val="28"/>
          <w:szCs w:val="28"/>
        </w:rPr>
      </w:pPr>
      <w:r w:rsidRPr="00460107">
        <w:rPr>
          <w:sz w:val="28"/>
          <w:szCs w:val="28"/>
        </w:rPr>
        <w:lastRenderedPageBreak/>
        <w:t xml:space="preserve">В период детского кризиса 7 лет часто появляется манерничанье и кривляние. Ребенок занимает позицию и принимает на себя определенную роль, которая не всегда адекватна ситуации. Он ведет себя в соответствии с этой ролью, зачастую пугая этим родителей, которые отмечают непоследовательность в его действиях, неустойчивость поведения и смены настроения, которые кажутся беспричинными </w:t>
      </w:r>
    </w:p>
    <w:p w:rsidR="00901BA2" w:rsidRPr="00901BA2" w:rsidRDefault="00B34C93" w:rsidP="0043576C">
      <w:pPr>
        <w:jc w:val="both"/>
        <w:rPr>
          <w:b/>
          <w:color w:val="385623" w:themeColor="accent6" w:themeShade="80"/>
          <w:sz w:val="28"/>
          <w:szCs w:val="28"/>
        </w:rPr>
      </w:pPr>
      <w:r w:rsidRPr="00901BA2">
        <w:rPr>
          <w:b/>
          <w:color w:val="385623" w:themeColor="accent6" w:themeShade="80"/>
          <w:sz w:val="28"/>
          <w:szCs w:val="28"/>
        </w:rPr>
        <w:t>Тройка типичных признаков возрастного кризи</w:t>
      </w:r>
      <w:r w:rsidR="009F253D" w:rsidRPr="00901BA2">
        <w:rPr>
          <w:b/>
          <w:color w:val="385623" w:themeColor="accent6" w:themeShade="80"/>
          <w:sz w:val="28"/>
          <w:szCs w:val="28"/>
        </w:rPr>
        <w:t>са семи лет у ребенка:</w:t>
      </w:r>
      <w:r w:rsidR="00901BA2" w:rsidRPr="00901BA2">
        <w:rPr>
          <w:b/>
          <w:noProof/>
          <w:color w:val="385623" w:themeColor="accent6" w:themeShade="80"/>
          <w:lang w:eastAsia="ru-RU"/>
        </w:rPr>
        <w:t xml:space="preserve"> </w:t>
      </w:r>
    </w:p>
    <w:p w:rsidR="00B34C93" w:rsidRPr="00901BA2" w:rsidRDefault="00FC27FD" w:rsidP="0043576C">
      <w:pPr>
        <w:pStyle w:val="a3"/>
        <w:numPr>
          <w:ilvl w:val="0"/>
          <w:numId w:val="4"/>
        </w:numPr>
        <w:jc w:val="both"/>
        <w:rPr>
          <w:b/>
          <w:i/>
          <w:color w:val="538135" w:themeColor="accent6" w:themeShade="BF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F031EE5" wp14:editId="35C5422F">
            <wp:simplePos x="0" y="0"/>
            <wp:positionH relativeFrom="margin">
              <wp:align>left</wp:align>
            </wp:positionH>
            <wp:positionV relativeFrom="margin">
              <wp:posOffset>1721413</wp:posOffset>
            </wp:positionV>
            <wp:extent cx="2616835" cy="2715895"/>
            <wp:effectExtent l="0" t="0" r="0" b="8255"/>
            <wp:wrapSquare wrapText="bothSides"/>
            <wp:docPr id="5" name="Рисунок 5" descr="https://i.pinimg.com/736x/18/12/90/181290d2ee579db280b97321657c2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18/12/90/181290d2ee579db280b97321657c21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30" r="5169" b="7267"/>
                    <a:stretch/>
                  </pic:blipFill>
                  <pic:spPr bwMode="auto">
                    <a:xfrm>
                      <a:off x="0" y="0"/>
                      <a:ext cx="2616835" cy="2715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C93" w:rsidRPr="00901BA2">
        <w:rPr>
          <w:b/>
          <w:i/>
          <w:color w:val="538135" w:themeColor="accent6" w:themeShade="BF"/>
          <w:sz w:val="28"/>
          <w:szCs w:val="28"/>
        </w:rPr>
        <w:t>Ребенок «ненастоящий». Он играет роль, что-то из себя строит, что-то скрывает.</w:t>
      </w:r>
    </w:p>
    <w:p w:rsidR="00B34C93" w:rsidRPr="00901BA2" w:rsidRDefault="00B34C93" w:rsidP="0043576C">
      <w:pPr>
        <w:pStyle w:val="a3"/>
        <w:numPr>
          <w:ilvl w:val="0"/>
          <w:numId w:val="4"/>
        </w:numPr>
        <w:ind w:left="2410" w:hanging="286"/>
        <w:jc w:val="both"/>
        <w:rPr>
          <w:b/>
          <w:i/>
          <w:color w:val="538135" w:themeColor="accent6" w:themeShade="BF"/>
          <w:sz w:val="28"/>
          <w:szCs w:val="28"/>
        </w:rPr>
      </w:pPr>
      <w:r w:rsidRPr="00901BA2">
        <w:rPr>
          <w:b/>
          <w:i/>
          <w:color w:val="538135" w:themeColor="accent6" w:themeShade="BF"/>
          <w:sz w:val="28"/>
          <w:szCs w:val="28"/>
        </w:rPr>
        <w:t>Утрата</w:t>
      </w:r>
      <w:r w:rsidR="00971B58">
        <w:rPr>
          <w:b/>
          <w:i/>
          <w:color w:val="538135" w:themeColor="accent6" w:themeShade="BF"/>
          <w:sz w:val="28"/>
          <w:szCs w:val="28"/>
        </w:rPr>
        <w:t xml:space="preserve"> </w:t>
      </w:r>
      <w:r w:rsidRPr="00901BA2">
        <w:rPr>
          <w:b/>
          <w:i/>
          <w:color w:val="538135" w:themeColor="accent6" w:themeShade="BF"/>
          <w:sz w:val="28"/>
          <w:szCs w:val="28"/>
        </w:rPr>
        <w:t>детской непосредственности. Раньше ребенок делал действие и оценивал результат. Теперь между этими двумя элементами вклинивается прогноз результата.</w:t>
      </w:r>
      <w:bookmarkStart w:id="0" w:name="_GoBack"/>
      <w:bookmarkEnd w:id="0"/>
    </w:p>
    <w:p w:rsidR="00B34C93" w:rsidRPr="00901BA2" w:rsidRDefault="00B34C93" w:rsidP="0043576C">
      <w:pPr>
        <w:pStyle w:val="a3"/>
        <w:numPr>
          <w:ilvl w:val="0"/>
          <w:numId w:val="4"/>
        </w:numPr>
        <w:jc w:val="both"/>
        <w:rPr>
          <w:b/>
          <w:i/>
          <w:color w:val="538135" w:themeColor="accent6" w:themeShade="BF"/>
          <w:sz w:val="28"/>
          <w:szCs w:val="28"/>
        </w:rPr>
      </w:pPr>
      <w:r w:rsidRPr="00901BA2">
        <w:rPr>
          <w:b/>
          <w:i/>
          <w:color w:val="538135" w:themeColor="accent6" w:themeShade="BF"/>
          <w:sz w:val="28"/>
          <w:szCs w:val="28"/>
        </w:rPr>
        <w:t>Симптом «горькой конфеты». Ребенок скрывает, когда ему плохо.</w:t>
      </w:r>
    </w:p>
    <w:p w:rsidR="00814329" w:rsidRDefault="00814329" w:rsidP="00B34C93">
      <w:pPr>
        <w:rPr>
          <w:sz w:val="28"/>
          <w:szCs w:val="28"/>
        </w:rPr>
      </w:pPr>
    </w:p>
    <w:p w:rsidR="004975D2" w:rsidRPr="00460107" w:rsidRDefault="00B34C93" w:rsidP="002477B5">
      <w:pPr>
        <w:jc w:val="both"/>
        <w:rPr>
          <w:sz w:val="28"/>
          <w:szCs w:val="28"/>
        </w:rPr>
      </w:pPr>
      <w:r w:rsidRPr="00460107">
        <w:rPr>
          <w:sz w:val="28"/>
          <w:szCs w:val="28"/>
        </w:rPr>
        <w:t>В период кризиса семи лет родители часто начинают испытывать проблемы в воспитании. В школьном возрасте ребенок становится менее управляемым.</w:t>
      </w:r>
    </w:p>
    <w:p w:rsidR="00B34C93" w:rsidRPr="004975D2" w:rsidRDefault="00B34C93" w:rsidP="002477B5">
      <w:pPr>
        <w:jc w:val="both"/>
        <w:rPr>
          <w:b/>
          <w:i/>
          <w:color w:val="385623" w:themeColor="accent6" w:themeShade="80"/>
          <w:sz w:val="28"/>
          <w:szCs w:val="28"/>
          <w:u w:val="single"/>
        </w:rPr>
      </w:pPr>
      <w:r w:rsidRPr="004975D2">
        <w:rPr>
          <w:b/>
          <w:i/>
          <w:color w:val="385623" w:themeColor="accent6" w:themeShade="80"/>
          <w:sz w:val="28"/>
          <w:szCs w:val="28"/>
          <w:u w:val="single"/>
        </w:rPr>
        <w:t>Гендерные особенности проявления</w:t>
      </w:r>
    </w:p>
    <w:p w:rsidR="00B34C93" w:rsidRPr="00460107" w:rsidRDefault="00B34C93" w:rsidP="002477B5">
      <w:pPr>
        <w:jc w:val="both"/>
        <w:rPr>
          <w:sz w:val="28"/>
          <w:szCs w:val="28"/>
        </w:rPr>
      </w:pPr>
      <w:r w:rsidRPr="00460107">
        <w:rPr>
          <w:sz w:val="28"/>
          <w:szCs w:val="28"/>
        </w:rPr>
        <w:t>Специфика кризиса у мальчиков — в более остром его протекании. Чаще появляются негативные симптомы: манерничанье, кривляние, клоунада, вертлявость. Взрослые, как правило, описывают это поведение дете</w:t>
      </w:r>
      <w:r w:rsidR="0001039D" w:rsidRPr="00460107">
        <w:rPr>
          <w:sz w:val="28"/>
          <w:szCs w:val="28"/>
        </w:rPr>
        <w:t>й фразой «строит из себя шута».</w:t>
      </w:r>
    </w:p>
    <w:p w:rsidR="006B083C" w:rsidRPr="00460107" w:rsidRDefault="00B34C93" w:rsidP="002477B5">
      <w:pPr>
        <w:jc w:val="both"/>
        <w:rPr>
          <w:sz w:val="28"/>
          <w:szCs w:val="28"/>
        </w:rPr>
      </w:pPr>
      <w:r w:rsidRPr="00460107">
        <w:rPr>
          <w:sz w:val="28"/>
          <w:szCs w:val="28"/>
        </w:rPr>
        <w:t>У девочек кризис обычно проходит легче. В основном внимание родителей привлекает то, что дочь стала закрытой, непонятной для взрослых.</w:t>
      </w:r>
    </w:p>
    <w:p w:rsidR="00B34C93" w:rsidRPr="004975D2" w:rsidRDefault="00B34C93" w:rsidP="002477B5">
      <w:pPr>
        <w:jc w:val="both"/>
        <w:rPr>
          <w:b/>
          <w:i/>
          <w:color w:val="385623" w:themeColor="accent6" w:themeShade="80"/>
          <w:sz w:val="28"/>
          <w:szCs w:val="28"/>
          <w:u w:val="single"/>
        </w:rPr>
      </w:pPr>
      <w:r w:rsidRPr="004975D2">
        <w:rPr>
          <w:b/>
          <w:i/>
          <w:color w:val="385623" w:themeColor="accent6" w:themeShade="80"/>
          <w:sz w:val="28"/>
          <w:szCs w:val="28"/>
          <w:u w:val="single"/>
        </w:rPr>
        <w:t>Кризис глазами ребенка</w:t>
      </w:r>
    </w:p>
    <w:p w:rsidR="00B34C93" w:rsidRPr="00460107" w:rsidRDefault="00B34C93" w:rsidP="002477B5">
      <w:pPr>
        <w:jc w:val="both"/>
        <w:rPr>
          <w:sz w:val="28"/>
          <w:szCs w:val="28"/>
        </w:rPr>
      </w:pPr>
      <w:r w:rsidRPr="00460107">
        <w:rPr>
          <w:sz w:val="28"/>
          <w:szCs w:val="28"/>
        </w:rPr>
        <w:t>Во время кризиса 7 года жизни появляется способность вести внутренний диалог. Возникают переживания, которые</w:t>
      </w:r>
      <w:r w:rsidR="00954756" w:rsidRPr="00460107">
        <w:rPr>
          <w:sz w:val="28"/>
          <w:szCs w:val="28"/>
        </w:rPr>
        <w:t xml:space="preserve"> приобретают все больший смысл.</w:t>
      </w:r>
    </w:p>
    <w:p w:rsidR="00FC27FD" w:rsidRPr="00460107" w:rsidRDefault="00B34C93" w:rsidP="002477B5">
      <w:pPr>
        <w:jc w:val="both"/>
        <w:rPr>
          <w:sz w:val="28"/>
          <w:szCs w:val="28"/>
        </w:rPr>
      </w:pPr>
      <w:r w:rsidRPr="00460107">
        <w:rPr>
          <w:sz w:val="28"/>
          <w:szCs w:val="28"/>
        </w:rPr>
        <w:t>У ребенка происходит перестройка потребностей, меняются приоритеты, и то, что раньше было главным, отходит на второстепенные роли. Теперь отношение к себе</w:t>
      </w:r>
      <w:r w:rsidR="00954756" w:rsidRPr="00460107">
        <w:rPr>
          <w:sz w:val="28"/>
          <w:szCs w:val="28"/>
        </w:rPr>
        <w:t xml:space="preserve"> и окружающим обобщенное.</w:t>
      </w:r>
    </w:p>
    <w:p w:rsidR="00E6261F" w:rsidRPr="00460107" w:rsidRDefault="006F2269" w:rsidP="00C10DE2">
      <w:pPr>
        <w:jc w:val="center"/>
        <w:rPr>
          <w:rFonts w:ascii="Arial Black" w:hAnsi="Arial Black"/>
          <w:b/>
          <w:color w:val="C45911" w:themeColor="accent2" w:themeShade="BF"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9127A90" wp14:editId="24F4A268">
            <wp:simplePos x="0" y="0"/>
            <wp:positionH relativeFrom="margin">
              <wp:posOffset>3302378</wp:posOffset>
            </wp:positionH>
            <wp:positionV relativeFrom="margin">
              <wp:posOffset>11575</wp:posOffset>
            </wp:positionV>
            <wp:extent cx="2719070" cy="43529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435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6261F" w:rsidRPr="00460107">
        <w:rPr>
          <w:rFonts w:ascii="Arial Black" w:hAnsi="Arial Black"/>
          <w:b/>
          <w:color w:val="C45911" w:themeColor="accent2" w:themeShade="BF"/>
          <w:sz w:val="28"/>
          <w:szCs w:val="28"/>
        </w:rPr>
        <w:t>Особенности коммуникации со взрослыми</w:t>
      </w:r>
    </w:p>
    <w:p w:rsidR="00214AFD" w:rsidRPr="00460107" w:rsidRDefault="00214AFD" w:rsidP="00214AFD">
      <w:pPr>
        <w:jc w:val="center"/>
        <w:rPr>
          <w:b/>
          <w:i/>
          <w:sz w:val="28"/>
          <w:szCs w:val="28"/>
        </w:rPr>
      </w:pPr>
      <w:r w:rsidRPr="00460107">
        <w:rPr>
          <w:b/>
          <w:i/>
          <w:color w:val="833C0B" w:themeColor="accent2" w:themeShade="80"/>
          <w:sz w:val="28"/>
          <w:szCs w:val="28"/>
        </w:rPr>
        <w:t>Как разговаривать с «почти школьником»?</w:t>
      </w:r>
    </w:p>
    <w:p w:rsidR="00D61FC5" w:rsidRDefault="00214AFD" w:rsidP="002477B5">
      <w:pPr>
        <w:jc w:val="both"/>
        <w:rPr>
          <w:sz w:val="28"/>
          <w:szCs w:val="28"/>
        </w:rPr>
      </w:pPr>
      <w:r w:rsidRPr="00460107">
        <w:rPr>
          <w:sz w:val="28"/>
          <w:szCs w:val="28"/>
        </w:rPr>
        <w:t xml:space="preserve">В 6 лет меняется фигура взрослого. </w:t>
      </w:r>
    </w:p>
    <w:p w:rsidR="00214AFD" w:rsidRDefault="00214AFD" w:rsidP="002477B5">
      <w:pPr>
        <w:jc w:val="both"/>
        <w:rPr>
          <w:sz w:val="28"/>
          <w:szCs w:val="28"/>
        </w:rPr>
      </w:pPr>
      <w:r w:rsidRPr="00460107">
        <w:rPr>
          <w:sz w:val="28"/>
          <w:szCs w:val="28"/>
        </w:rPr>
        <w:t xml:space="preserve">Если в 3 года мама была центром вселенной, то теперь на пьедестале появляется </w:t>
      </w:r>
      <w:r w:rsidRPr="00D61FC5">
        <w:rPr>
          <w:i/>
          <w:sz w:val="28"/>
          <w:szCs w:val="28"/>
        </w:rPr>
        <w:t>Учитель</w:t>
      </w:r>
      <w:r w:rsidRPr="00460107">
        <w:rPr>
          <w:sz w:val="28"/>
          <w:szCs w:val="28"/>
        </w:rPr>
        <w:t xml:space="preserve"> (или воспитатель как его прообраз). Ребенок учится разделять: «Дома – можно дурачиться, в саду –</w:t>
      </w:r>
      <w:r w:rsidR="00044789" w:rsidRPr="00460107">
        <w:rPr>
          <w:sz w:val="28"/>
          <w:szCs w:val="28"/>
        </w:rPr>
        <w:t xml:space="preserve"> надо слушать правила».</w:t>
      </w:r>
    </w:p>
    <w:p w:rsidR="00AD14F3" w:rsidRPr="00460107" w:rsidRDefault="00AD14F3" w:rsidP="002477B5">
      <w:pPr>
        <w:jc w:val="both"/>
        <w:rPr>
          <w:sz w:val="28"/>
          <w:szCs w:val="28"/>
        </w:rPr>
      </w:pPr>
    </w:p>
    <w:p w:rsidR="00214AFD" w:rsidRPr="002D0F24" w:rsidRDefault="00214AFD" w:rsidP="002477B5">
      <w:pPr>
        <w:jc w:val="both"/>
        <w:rPr>
          <w:b/>
          <w:i/>
          <w:color w:val="385623" w:themeColor="accent6" w:themeShade="80"/>
          <w:sz w:val="28"/>
          <w:szCs w:val="28"/>
        </w:rPr>
      </w:pPr>
      <w:r w:rsidRPr="002D0F24">
        <w:rPr>
          <w:b/>
          <w:i/>
          <w:color w:val="385623" w:themeColor="accent6" w:themeShade="80"/>
          <w:sz w:val="28"/>
          <w:szCs w:val="28"/>
        </w:rPr>
        <w:t>Нельзя: «Потому что я так сказала». (Это вызывает отторжение).</w:t>
      </w:r>
    </w:p>
    <w:p w:rsidR="00214AFD" w:rsidRDefault="00214AFD" w:rsidP="002477B5">
      <w:pPr>
        <w:jc w:val="both"/>
        <w:rPr>
          <w:b/>
          <w:i/>
          <w:color w:val="385623" w:themeColor="accent6" w:themeShade="80"/>
          <w:sz w:val="28"/>
          <w:szCs w:val="28"/>
        </w:rPr>
      </w:pPr>
      <w:r w:rsidRPr="002D0F24">
        <w:rPr>
          <w:b/>
          <w:i/>
          <w:color w:val="385623" w:themeColor="accent6" w:themeShade="80"/>
          <w:sz w:val="28"/>
          <w:szCs w:val="28"/>
        </w:rPr>
        <w:t>Нужно: «Давай обсудим.</w:t>
      </w:r>
      <w:r w:rsidR="00044789" w:rsidRPr="002D0F24">
        <w:rPr>
          <w:b/>
          <w:i/>
          <w:color w:val="385623" w:themeColor="accent6" w:themeShade="80"/>
          <w:sz w:val="28"/>
          <w:szCs w:val="28"/>
        </w:rPr>
        <w:t xml:space="preserve"> Почему ты так хочешь сделать?»</w:t>
      </w:r>
    </w:p>
    <w:p w:rsidR="00AD14F3" w:rsidRPr="002D0F24" w:rsidRDefault="00AD14F3" w:rsidP="002477B5">
      <w:pPr>
        <w:ind w:left="709"/>
        <w:jc w:val="both"/>
        <w:rPr>
          <w:b/>
          <w:i/>
          <w:color w:val="385623" w:themeColor="accent6" w:themeShade="80"/>
          <w:sz w:val="28"/>
          <w:szCs w:val="28"/>
        </w:rPr>
      </w:pPr>
    </w:p>
    <w:p w:rsidR="00214AFD" w:rsidRPr="00460107" w:rsidRDefault="00214AFD" w:rsidP="002477B5">
      <w:pPr>
        <w:jc w:val="both"/>
        <w:rPr>
          <w:sz w:val="28"/>
          <w:szCs w:val="28"/>
        </w:rPr>
      </w:pPr>
      <w:r w:rsidRPr="00460107">
        <w:rPr>
          <w:sz w:val="28"/>
          <w:szCs w:val="28"/>
        </w:rPr>
        <w:t>Говорите на равных. Отвечайте на вопросы серьезно, как взрослому (даже про «откуда берутся дети»). Давайте право выбора. «Ты наденешь синюю или красную футболку?» (</w:t>
      </w:r>
      <w:r w:rsidR="001C386F" w:rsidRPr="00460107">
        <w:rPr>
          <w:sz w:val="28"/>
          <w:szCs w:val="28"/>
        </w:rPr>
        <w:t>Так он учится ответственности).</w:t>
      </w:r>
    </w:p>
    <w:p w:rsidR="00214AFD" w:rsidRDefault="00214AFD" w:rsidP="002477B5">
      <w:pPr>
        <w:jc w:val="both"/>
        <w:rPr>
          <w:i/>
          <w:sz w:val="28"/>
          <w:szCs w:val="28"/>
          <w:u w:val="single"/>
        </w:rPr>
      </w:pPr>
      <w:r w:rsidRPr="006F2269">
        <w:rPr>
          <w:i/>
          <w:sz w:val="28"/>
          <w:szCs w:val="28"/>
          <w:u w:val="single"/>
        </w:rPr>
        <w:t>Сдерживайте обещания</w:t>
      </w:r>
      <w:r w:rsidR="001C386F" w:rsidRPr="006F2269">
        <w:rPr>
          <w:i/>
          <w:sz w:val="28"/>
          <w:szCs w:val="28"/>
          <w:u w:val="single"/>
        </w:rPr>
        <w:t>, д</w:t>
      </w:r>
      <w:r w:rsidRPr="006F2269">
        <w:rPr>
          <w:i/>
          <w:sz w:val="28"/>
          <w:szCs w:val="28"/>
          <w:u w:val="single"/>
        </w:rPr>
        <w:t>оверие к миру рушится из-за мелочей.</w:t>
      </w:r>
    </w:p>
    <w:p w:rsidR="00C96730" w:rsidRPr="006F2269" w:rsidRDefault="00C96730" w:rsidP="00214AFD">
      <w:pPr>
        <w:rPr>
          <w:i/>
          <w:sz w:val="28"/>
          <w:szCs w:val="28"/>
          <w:u w:val="single"/>
        </w:rPr>
      </w:pPr>
    </w:p>
    <w:p w:rsidR="00903142" w:rsidRPr="00903142" w:rsidRDefault="006F2269" w:rsidP="006F2269">
      <w:pPr>
        <w:jc w:val="center"/>
        <w:rPr>
          <w:b/>
          <w:i/>
          <w:color w:val="538135" w:themeColor="accent6" w:themeShade="BF"/>
          <w:sz w:val="28"/>
          <w:szCs w:val="28"/>
        </w:rPr>
      </w:pPr>
      <w:r w:rsidRPr="00903142">
        <w:rPr>
          <w:b/>
          <w:i/>
          <w:color w:val="538135" w:themeColor="accent6" w:themeShade="BF"/>
          <w:sz w:val="28"/>
          <w:szCs w:val="28"/>
        </w:rPr>
        <w:t xml:space="preserve">Уважаемые родители, ваш ребёнок завершает большой этап — дошкольное детство. Он уже умеет фантазировать, спорить, обижаться по-настоящему, радоваться и бояться, и это абсолютно нормально. За эти годы он приобрёл главное: научился общаться, понял, что такое «надо», и начал узнавать себя как личность. Кризис семи лет нужно просто прожить рядом с ребёнком — спокойно, терпеливо и с любовью. Помните три поддерживающие фразы: «у тебя получится», «я рядом, если нужна помощь», «я тебя понимаю». И избегайте тех, которые ранят: «вот Петя лучше», «ты ещё маленький», «ничего не умеешь». </w:t>
      </w:r>
    </w:p>
    <w:p w:rsidR="006F2269" w:rsidRPr="00C96730" w:rsidRDefault="006F2269" w:rsidP="006F2269">
      <w:pPr>
        <w:jc w:val="center"/>
        <w:rPr>
          <w:rFonts w:ascii="Arial Black" w:hAnsi="Arial Black"/>
          <w:b/>
          <w:color w:val="538135" w:themeColor="accent6" w:themeShade="BF"/>
          <w:szCs w:val="28"/>
        </w:rPr>
      </w:pPr>
      <w:r w:rsidRPr="00C96730">
        <w:rPr>
          <w:rFonts w:ascii="Arial Black" w:hAnsi="Arial Black"/>
          <w:b/>
          <w:color w:val="538135" w:themeColor="accent6" w:themeShade="BF"/>
          <w:szCs w:val="28"/>
        </w:rPr>
        <w:t>Ваше спокойствие — это лучшая подготовка к школе, потому что ребёнок считывает всё. Если вы верите в него, он обязательно поверит в себя.</w:t>
      </w:r>
    </w:p>
    <w:sectPr w:rsidR="006F2269" w:rsidRPr="00C9673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7A6" w:rsidRDefault="00E357A6" w:rsidP="0007486F">
      <w:pPr>
        <w:spacing w:after="0" w:line="240" w:lineRule="auto"/>
      </w:pPr>
      <w:r>
        <w:separator/>
      </w:r>
    </w:p>
  </w:endnote>
  <w:endnote w:type="continuationSeparator" w:id="0">
    <w:p w:rsidR="00E357A6" w:rsidRDefault="00E357A6" w:rsidP="00074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86F" w:rsidRDefault="0007486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86F" w:rsidRDefault="0007486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86F" w:rsidRDefault="0007486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7A6" w:rsidRDefault="00E357A6" w:rsidP="0007486F">
      <w:pPr>
        <w:spacing w:after="0" w:line="240" w:lineRule="auto"/>
      </w:pPr>
      <w:r>
        <w:separator/>
      </w:r>
    </w:p>
  </w:footnote>
  <w:footnote w:type="continuationSeparator" w:id="0">
    <w:p w:rsidR="00E357A6" w:rsidRDefault="00E357A6" w:rsidP="00074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86F" w:rsidRDefault="00E357A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8590860" o:spid="_x0000_s2066" type="#_x0000_t75" style="position:absolute;margin-left:0;margin-top:0;width:676pt;height:1200pt;z-index:-251657216;mso-position-horizontal:center;mso-position-horizontal-relative:margin;mso-position-vertical:center;mso-position-vertical-relative:margin" o:allowincell="f">
          <v:imagedata r:id="rId1" o:title="Без названия (2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86F" w:rsidRDefault="00E357A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8590861" o:spid="_x0000_s2067" type="#_x0000_t75" style="position:absolute;margin-left:0;margin-top:0;width:676pt;height:1200pt;z-index:-251656192;mso-position-horizontal:center;mso-position-horizontal-relative:margin;mso-position-vertical:center;mso-position-vertical-relative:margin" o:allowincell="f">
          <v:imagedata r:id="rId1" o:title="Без названия (2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86F" w:rsidRDefault="00E357A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8590859" o:spid="_x0000_s2065" type="#_x0000_t75" style="position:absolute;margin-left:0;margin-top:0;width:676pt;height:1200pt;z-index:-251658240;mso-position-horizontal:center;mso-position-horizontal-relative:margin;mso-position-vertical:center;mso-position-vertical-relative:margin" o:allowincell="f">
          <v:imagedata r:id="rId1" o:title="Без названия (2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15432"/>
    <w:multiLevelType w:val="hybridMultilevel"/>
    <w:tmpl w:val="B2502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A3C91"/>
    <w:multiLevelType w:val="hybridMultilevel"/>
    <w:tmpl w:val="8FE4C4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C4C74"/>
    <w:multiLevelType w:val="hybridMultilevel"/>
    <w:tmpl w:val="39980D3C"/>
    <w:lvl w:ilvl="0" w:tplc="041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7EBF47A8"/>
    <w:multiLevelType w:val="hybridMultilevel"/>
    <w:tmpl w:val="62248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733"/>
    <w:rsid w:val="0001039D"/>
    <w:rsid w:val="00012532"/>
    <w:rsid w:val="0004367A"/>
    <w:rsid w:val="00044789"/>
    <w:rsid w:val="0006312B"/>
    <w:rsid w:val="0007486F"/>
    <w:rsid w:val="000C1A12"/>
    <w:rsid w:val="00111DEF"/>
    <w:rsid w:val="001977B8"/>
    <w:rsid w:val="001A6DA1"/>
    <w:rsid w:val="001C386F"/>
    <w:rsid w:val="001E77DE"/>
    <w:rsid w:val="0021081D"/>
    <w:rsid w:val="00214AFD"/>
    <w:rsid w:val="002477B5"/>
    <w:rsid w:val="002B3760"/>
    <w:rsid w:val="002D0F24"/>
    <w:rsid w:val="002D3144"/>
    <w:rsid w:val="002F4E08"/>
    <w:rsid w:val="003156C5"/>
    <w:rsid w:val="003202B1"/>
    <w:rsid w:val="003A18D6"/>
    <w:rsid w:val="003A1F1F"/>
    <w:rsid w:val="00413425"/>
    <w:rsid w:val="0043576C"/>
    <w:rsid w:val="0044510F"/>
    <w:rsid w:val="0044783A"/>
    <w:rsid w:val="00460107"/>
    <w:rsid w:val="004975D2"/>
    <w:rsid w:val="00497739"/>
    <w:rsid w:val="004A4E94"/>
    <w:rsid w:val="004B3A92"/>
    <w:rsid w:val="004E2C78"/>
    <w:rsid w:val="004E5401"/>
    <w:rsid w:val="00566B5A"/>
    <w:rsid w:val="00575026"/>
    <w:rsid w:val="005B24A1"/>
    <w:rsid w:val="006B083C"/>
    <w:rsid w:val="006C6CB0"/>
    <w:rsid w:val="006E1155"/>
    <w:rsid w:val="006F2269"/>
    <w:rsid w:val="007A7BEF"/>
    <w:rsid w:val="007B0EBA"/>
    <w:rsid w:val="00814329"/>
    <w:rsid w:val="008921F2"/>
    <w:rsid w:val="008E5A04"/>
    <w:rsid w:val="00901BA2"/>
    <w:rsid w:val="00903142"/>
    <w:rsid w:val="00944A32"/>
    <w:rsid w:val="00954756"/>
    <w:rsid w:val="00971B58"/>
    <w:rsid w:val="00976E95"/>
    <w:rsid w:val="009B4AED"/>
    <w:rsid w:val="009D7828"/>
    <w:rsid w:val="009E4225"/>
    <w:rsid w:val="009F253D"/>
    <w:rsid w:val="00A27856"/>
    <w:rsid w:val="00A3429D"/>
    <w:rsid w:val="00A93CF4"/>
    <w:rsid w:val="00A947CA"/>
    <w:rsid w:val="00AD14F3"/>
    <w:rsid w:val="00AD24E5"/>
    <w:rsid w:val="00B34C93"/>
    <w:rsid w:val="00C10733"/>
    <w:rsid w:val="00C10DE2"/>
    <w:rsid w:val="00C96730"/>
    <w:rsid w:val="00CC73C5"/>
    <w:rsid w:val="00CE6120"/>
    <w:rsid w:val="00D41B16"/>
    <w:rsid w:val="00D61FC5"/>
    <w:rsid w:val="00DC32D2"/>
    <w:rsid w:val="00E13E43"/>
    <w:rsid w:val="00E3524B"/>
    <w:rsid w:val="00E357A6"/>
    <w:rsid w:val="00E448F2"/>
    <w:rsid w:val="00E6261F"/>
    <w:rsid w:val="00E6627F"/>
    <w:rsid w:val="00E708A0"/>
    <w:rsid w:val="00E76056"/>
    <w:rsid w:val="00EE1351"/>
    <w:rsid w:val="00EE1F05"/>
    <w:rsid w:val="00EF16BB"/>
    <w:rsid w:val="00EF3DAE"/>
    <w:rsid w:val="00F60FF5"/>
    <w:rsid w:val="00FC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3B2F31C0"/>
  <w15:chartTrackingRefBased/>
  <w15:docId w15:val="{00D68465-D686-4ADD-A9BA-85D08252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10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74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486F"/>
  </w:style>
  <w:style w:type="paragraph" w:styleId="a6">
    <w:name w:val="footer"/>
    <w:basedOn w:val="a"/>
    <w:link w:val="a7"/>
    <w:uiPriority w:val="99"/>
    <w:unhideWhenUsed/>
    <w:rsid w:val="00074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4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668D7-9582-430D-B14D-6FB03293C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Птица</dc:creator>
  <cp:keywords/>
  <dc:description/>
  <cp:lastModifiedBy>Птица</cp:lastModifiedBy>
  <cp:revision>120</cp:revision>
  <dcterms:created xsi:type="dcterms:W3CDTF">2026-04-29T08:30:00Z</dcterms:created>
  <dcterms:modified xsi:type="dcterms:W3CDTF">2026-05-05T16:13:00Z</dcterms:modified>
</cp:coreProperties>
</file>