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AD" w:rsidRPr="00F4150B" w:rsidRDefault="00EC5E2C" w:rsidP="001A1DD9">
      <w:pPr>
        <w:spacing w:after="0" w:line="240" w:lineRule="auto"/>
        <w:jc w:val="center"/>
        <w:rPr>
          <w:b/>
        </w:rPr>
      </w:pPr>
      <w:r w:rsidRPr="00F4150B">
        <w:rPr>
          <w:b/>
        </w:rPr>
        <w:t>Использование фотографий в коллективном художественно-эстетическом развитии детей группы детей с ТНР и в работе с родителями.</w:t>
      </w:r>
    </w:p>
    <w:p w:rsidR="00EC5E2C" w:rsidRDefault="001A1DD9" w:rsidP="001A1DD9">
      <w:pPr>
        <w:spacing w:after="0" w:line="240" w:lineRule="auto"/>
        <w:jc w:val="both"/>
      </w:pPr>
      <w:r>
        <w:t xml:space="preserve">    </w:t>
      </w:r>
      <w:r w:rsidR="00EC5E2C">
        <w:t>Работая с дошкольниками с ТНР, педагоги сталкиваются с их чрезвычайно неоднородными возможностями</w:t>
      </w:r>
      <w:r w:rsidR="0002280F">
        <w:t>, это определяется, прежде</w:t>
      </w:r>
      <w:r w:rsidR="00EC5E2C">
        <w:t xml:space="preserve"> в том, что в группу ТНР входят дети с различными особенностями развития. Не  всегда речевой недостаток первичен. Детям необходимы различные виды помощи, создание ситуации успеха для мотивации к работе.</w:t>
      </w:r>
      <w:r w:rsidR="00370C44">
        <w:t xml:space="preserve"> Необходимо учить родителей сотрудничеству на благо ребенка.</w:t>
      </w:r>
    </w:p>
    <w:p w:rsidR="001A1DD9" w:rsidRDefault="001A1DD9" w:rsidP="001A1DD9">
      <w:pPr>
        <w:spacing w:after="0" w:line="240" w:lineRule="auto"/>
        <w:jc w:val="both"/>
      </w:pPr>
      <w:r>
        <w:t xml:space="preserve">  Создание тематических развивающих модулей, разнообразных творческих работ, демонстрация достижений воспитанников</w:t>
      </w:r>
      <w:r w:rsidR="00004476">
        <w:t xml:space="preserve"> </w:t>
      </w:r>
      <w:r>
        <w:t>- основа этого направления работы.</w:t>
      </w:r>
    </w:p>
    <w:p w:rsidR="00004476" w:rsidRPr="00004476" w:rsidRDefault="00004476" w:rsidP="001A1DD9">
      <w:pPr>
        <w:spacing w:after="0" w:line="240" w:lineRule="auto"/>
        <w:jc w:val="both"/>
        <w:rPr>
          <w:b/>
        </w:rPr>
      </w:pPr>
      <w:r w:rsidRPr="00004476">
        <w:rPr>
          <w:b/>
        </w:rPr>
        <w:t>Развивающая среда группы</w:t>
      </w:r>
    </w:p>
    <w:p w:rsidR="001A1DD9" w:rsidRDefault="001A1DD9" w:rsidP="001A1DD9">
      <w:pPr>
        <w:spacing w:after="0" w:line="240" w:lineRule="auto"/>
        <w:jc w:val="both"/>
      </w:pPr>
      <w:r>
        <w:t>1) Для погружения в лексическое содержание, праздничное событие, педагоги используют наполнение сменных подвесных модулей, фоторамки – ни одного канала восприятия не бывает лишним</w:t>
      </w:r>
      <w:r w:rsidR="0002280F">
        <w:t>, а космическое, разноцветное, цветочное… окружение является отличительной особенностью работы, которая не первый год, идет на пользу развития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9"/>
        <w:gridCol w:w="3240"/>
        <w:gridCol w:w="3062"/>
      </w:tblGrid>
      <w:tr w:rsidR="00E91C1F" w:rsidTr="00E91C1F">
        <w:tc>
          <w:tcPr>
            <w:tcW w:w="3190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943100" cy="2038350"/>
                  <wp:effectExtent l="19050" t="0" r="0" b="0"/>
                  <wp:docPr id="24" name="Рисунок 12" descr="C:\Users\Наташа\Pictures\статья ФОТО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аташа\Pictures\статья ФОТО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924050" cy="2038350"/>
                  <wp:effectExtent l="19050" t="0" r="0" b="0"/>
                  <wp:docPr id="26" name="Рисунок 13" descr="C:\Users\Наташа\Pictures\статья ФОТО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аташа\Pictures\статья ФОТО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3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449" cy="2039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809750" cy="2009775"/>
                  <wp:effectExtent l="19050" t="0" r="0" b="0"/>
                  <wp:docPr id="28" name="Рисунок 14" descr="C:\Users\Наташа\Pictures\статья ФОТО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Наташа\Pictures\статья ФОТО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C1F" w:rsidRDefault="00E91C1F" w:rsidP="001A1DD9">
      <w:pPr>
        <w:spacing w:after="0" w:line="240" w:lineRule="auto"/>
        <w:jc w:val="both"/>
      </w:pPr>
    </w:p>
    <w:p w:rsidR="00004476" w:rsidRPr="00004476" w:rsidRDefault="00004476" w:rsidP="001A1DD9">
      <w:pPr>
        <w:spacing w:after="0" w:line="240" w:lineRule="auto"/>
        <w:jc w:val="both"/>
        <w:rPr>
          <w:b/>
        </w:rPr>
      </w:pPr>
      <w:r w:rsidRPr="00004476">
        <w:rPr>
          <w:b/>
        </w:rPr>
        <w:t>Использование фотографий ребенка и помощь в выполнении творческих работ</w:t>
      </w:r>
    </w:p>
    <w:p w:rsidR="0002280F" w:rsidRDefault="0002280F" w:rsidP="001A1DD9">
      <w:pPr>
        <w:spacing w:after="0" w:line="240" w:lineRule="auto"/>
        <w:jc w:val="both"/>
      </w:pPr>
      <w:r>
        <w:t xml:space="preserve">2) Дошкольники с ТНР, как правило, не уверены в своих силах: низкие </w:t>
      </w:r>
      <w:proofErr w:type="spellStart"/>
      <w:r>
        <w:t>графомоторные</w:t>
      </w:r>
      <w:proofErr w:type="spellEnd"/>
      <w:r>
        <w:t xml:space="preserve"> возможности, неумение удерживать речевую инструкцию</w:t>
      </w:r>
      <w:r w:rsidR="00004476">
        <w:t xml:space="preserve"> </w:t>
      </w:r>
      <w:r>
        <w:t xml:space="preserve">- ведут к слабости изобразительных навыков и даже негативизму к творческой деятельности. Интерес к творческой деятельности может угаснуть из-за </w:t>
      </w:r>
      <w:proofErr w:type="spellStart"/>
      <w:r>
        <w:t>неуспешности</w:t>
      </w:r>
      <w:proofErr w:type="spellEnd"/>
      <w:r>
        <w:t>. Выход из этой ситуации реализуем постепенно:</w:t>
      </w:r>
      <w:r w:rsidR="00E83F9F">
        <w:t xml:space="preserve"> первоначальная помощь педагога на определенных этапах работы (те готовность некоторых элементов выполняется взрослым, но прописывается в процентах, а виды и цель работы для коррекции на этикетках к каждой работе)</w:t>
      </w:r>
      <w:r w:rsidR="00DE4B03">
        <w:t>.</w:t>
      </w:r>
      <w:r w:rsidR="00E83F9F">
        <w:t xml:space="preserve"> </w:t>
      </w:r>
    </w:p>
    <w:p w:rsidR="00E83F9F" w:rsidRDefault="00E83F9F" w:rsidP="001A1DD9">
      <w:pPr>
        <w:spacing w:after="0" w:line="240" w:lineRule="auto"/>
        <w:jc w:val="both"/>
      </w:pPr>
      <w:r>
        <w:t xml:space="preserve"> Личностную мотивацию ребенка, его значимость (как и в методиках вызывания экспрессивной речи), развиваем с использованием фотографий. </w:t>
      </w:r>
      <w:r w:rsidR="00004476">
        <w:t xml:space="preserve">Соединение фотографий ребят на тематических полотнах показывает ценность каждого художника и позволяет даже использовать картины, как пособие для повторов речевых упражнений. </w:t>
      </w:r>
      <w:r>
        <w:t>Детям нравится находить свое фото, демонстрировать родителям и это вносит заинтересованность, радость от похвалы, понимание себя в группе – желание работать.</w:t>
      </w:r>
      <w:r w:rsidR="00004476">
        <w:t xml:space="preserve"> Фотографии семьи, питомцев, дома…</w:t>
      </w:r>
      <w:r w:rsidR="00DE4B03">
        <w:t xml:space="preserve"> </w:t>
      </w:r>
      <w:r w:rsidR="00004476">
        <w:t>-</w:t>
      </w:r>
      <w:r w:rsidR="00DA2F5D">
        <w:t xml:space="preserve"> </w:t>
      </w:r>
      <w:r w:rsidR="00004476">
        <w:t>используем на занятиях для понимания практической значимости учебного материала.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7"/>
        <w:gridCol w:w="1792"/>
        <w:gridCol w:w="1770"/>
        <w:gridCol w:w="2106"/>
        <w:gridCol w:w="2046"/>
      </w:tblGrid>
      <w:tr w:rsidR="00E91C1F" w:rsidTr="00E91C1F">
        <w:tc>
          <w:tcPr>
            <w:tcW w:w="1914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000125" cy="1524000"/>
                  <wp:effectExtent l="19050" t="0" r="9525" b="0"/>
                  <wp:docPr id="22" name="Рисунок 11" descr="C:\Users\Наташа\Pictures\статья ФОТО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аташа\Pictures\статья ФОТО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370C44" w:rsidP="001A1DD9">
            <w:pPr>
              <w:jc w:val="both"/>
            </w:pPr>
            <w:r w:rsidRPr="00370C44">
              <w:rPr>
                <w:noProof/>
                <w:lang w:eastAsia="ru-RU"/>
              </w:rPr>
              <w:drawing>
                <wp:inline distT="0" distB="0" distL="0" distR="0">
                  <wp:extent cx="952500" cy="1524000"/>
                  <wp:effectExtent l="19050" t="0" r="0" b="0"/>
                  <wp:docPr id="30" name="Рисунок 15" descr="C:\Users\Наташа\Pictures\статья ФОТО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Наташа\Pictures\статья ФОТО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370C44" w:rsidP="001A1DD9">
            <w:pPr>
              <w:jc w:val="both"/>
            </w:pPr>
            <w:r w:rsidRPr="00370C44">
              <w:rPr>
                <w:noProof/>
                <w:lang w:eastAsia="ru-RU"/>
              </w:rPr>
              <w:drawing>
                <wp:inline distT="0" distB="0" distL="0" distR="0">
                  <wp:extent cx="923925" cy="1524000"/>
                  <wp:effectExtent l="19050" t="0" r="9525" b="0"/>
                  <wp:docPr id="32" name="Рисунок 16" descr="C:\Users\Наташа\Pictures\статья ФОТО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Наташа\Pictures\статья ФОТО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33" cy="1524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370C44" w:rsidP="001A1DD9">
            <w:pPr>
              <w:jc w:val="both"/>
            </w:pPr>
            <w:r w:rsidRPr="00370C44">
              <w:rPr>
                <w:noProof/>
                <w:lang w:eastAsia="ru-RU"/>
              </w:rPr>
              <w:drawing>
                <wp:inline distT="0" distB="0" distL="0" distR="0">
                  <wp:extent cx="1181100" cy="1524000"/>
                  <wp:effectExtent l="19050" t="0" r="0" b="0"/>
                  <wp:docPr id="34" name="Рисунок 17" descr="C:\Users\Наташа\Pictures\статья ФОТО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Наташа\Pictures\статья ФОТО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678" b="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E91C1F" w:rsidRDefault="00370C44" w:rsidP="001A1DD9">
            <w:pPr>
              <w:jc w:val="both"/>
            </w:pPr>
            <w:r w:rsidRPr="00370C44">
              <w:rPr>
                <w:noProof/>
                <w:lang w:eastAsia="ru-RU"/>
              </w:rPr>
              <w:drawing>
                <wp:inline distT="0" distB="0" distL="0" distR="0">
                  <wp:extent cx="1133475" cy="1524000"/>
                  <wp:effectExtent l="19050" t="0" r="9525" b="0"/>
                  <wp:docPr id="37" name="Рисунок 18" descr="C:\Users\Наташа\Pictures\статья ФОТО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Наташа\Pictures\статья ФОТО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57" cy="1524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C1F" w:rsidRDefault="00E91C1F" w:rsidP="001A1DD9">
      <w:pPr>
        <w:spacing w:after="0" w:line="240" w:lineRule="auto"/>
        <w:jc w:val="both"/>
      </w:pPr>
    </w:p>
    <w:p w:rsidR="00004476" w:rsidRPr="00F4150B" w:rsidRDefault="00F4150B" w:rsidP="001A1DD9">
      <w:pPr>
        <w:spacing w:after="0" w:line="240" w:lineRule="auto"/>
        <w:jc w:val="both"/>
        <w:rPr>
          <w:b/>
        </w:rPr>
      </w:pPr>
      <w:r w:rsidRPr="00F4150B">
        <w:rPr>
          <w:b/>
        </w:rPr>
        <w:lastRenderedPageBreak/>
        <w:t xml:space="preserve">Тематические фотосессии </w:t>
      </w:r>
    </w:p>
    <w:p w:rsidR="00004476" w:rsidRDefault="00004476" w:rsidP="001A1DD9">
      <w:pPr>
        <w:spacing w:after="0" w:line="240" w:lineRule="auto"/>
        <w:jc w:val="both"/>
      </w:pPr>
      <w:r>
        <w:t xml:space="preserve">3) </w:t>
      </w:r>
      <w:bookmarkStart w:id="0" w:name="_GoBack"/>
      <w:r w:rsidR="00F4150B">
        <w:t xml:space="preserve">Невозможна полноценная коррекция </w:t>
      </w:r>
      <w:proofErr w:type="spellStart"/>
      <w:r w:rsidR="00F4150B">
        <w:t>недостаков</w:t>
      </w:r>
      <w:proofErr w:type="spellEnd"/>
      <w:r w:rsidR="00F4150B">
        <w:t xml:space="preserve"> речевого развития б</w:t>
      </w:r>
      <w:r w:rsidR="00DA2F5D">
        <w:t>ез сотрудничества с семьей. Разъ</w:t>
      </w:r>
      <w:r w:rsidR="00F4150B">
        <w:t>яснение, умение успокоить и нацелить, показать результат, открытость</w:t>
      </w:r>
      <w:r w:rsidR="00DA2F5D">
        <w:t xml:space="preserve"> </w:t>
      </w:r>
      <w:r w:rsidR="00F4150B">
        <w:t>- фундамент и составляющие труда коррекционного педагога.</w:t>
      </w:r>
    </w:p>
    <w:p w:rsidR="00F4150B" w:rsidRDefault="009B3359" w:rsidP="001A1DD9">
      <w:pPr>
        <w:spacing w:after="0" w:line="240" w:lineRule="auto"/>
        <w:jc w:val="both"/>
      </w:pPr>
      <w:r>
        <w:t xml:space="preserve">  Ведение </w:t>
      </w:r>
      <w:proofErr w:type="spellStart"/>
      <w:r>
        <w:t>паблика</w:t>
      </w:r>
      <w:proofErr w:type="spellEnd"/>
      <w:r>
        <w:t xml:space="preserve"> с еже</w:t>
      </w:r>
      <w:r w:rsidR="00F4150B">
        <w:t>дневной демонстрацией жизни группы «что делаем, как и зачем», фоторамки по лексическим темам и текущим праздникам для возможности еще раз поговорить, обсудить, гордит</w:t>
      </w:r>
      <w:r w:rsidR="000D63B8">
        <w:t>ь</w:t>
      </w:r>
      <w:r w:rsidR="00F4150B">
        <w:t>ся своим малышом, показать его фото семье (</w:t>
      </w:r>
      <w:proofErr w:type="gramStart"/>
      <w:r w:rsidR="00F4150B">
        <w:t>на</w:t>
      </w:r>
      <w:proofErr w:type="gramEnd"/>
      <w:r w:rsidR="00F4150B">
        <w:t xml:space="preserve"> паблик подписаны целыми семьями)</w:t>
      </w:r>
      <w:r>
        <w:t xml:space="preserve">. </w:t>
      </w:r>
      <w:proofErr w:type="gramStart"/>
      <w:r>
        <w:t xml:space="preserve">На первых этапах, такая работа, имеет терапевтическое значение для тревожных родителей </w:t>
      </w:r>
      <w:r w:rsidR="000D63B8">
        <w:t>и снимает лишнее беспокойство</w:t>
      </w:r>
      <w:r w:rsidR="00DA2F5D">
        <w:t xml:space="preserve"> </w:t>
      </w:r>
      <w:r w:rsidR="000D63B8">
        <w:t>-</w:t>
      </w:r>
      <w:r w:rsidR="00DE4B03">
        <w:t xml:space="preserve"> </w:t>
      </w:r>
      <w:r>
        <w:t>«как усадили, а он улыбается, бабушка та</w:t>
      </w:r>
      <w:r w:rsidR="00DA2F5D">
        <w:t xml:space="preserve">к рада, поставлю на </w:t>
      </w:r>
      <w:proofErr w:type="spellStart"/>
      <w:r w:rsidR="00DA2F5D">
        <w:t>аватарку</w:t>
      </w:r>
      <w:proofErr w:type="spellEnd"/>
      <w:r w:rsidR="00DA2F5D">
        <w:t>), и</w:t>
      </w:r>
      <w:r>
        <w:t xml:space="preserve"> через какое</w:t>
      </w:r>
      <w:r w:rsidR="000D63B8">
        <w:t>-то время, дети уже позируют и д</w:t>
      </w:r>
      <w:r>
        <w:t>аже предлагают свои варианты!</w:t>
      </w:r>
      <w:proofErr w:type="gramEnd"/>
      <w:r>
        <w:t xml:space="preserve"> А, как ребятам нравится перелистывать свои фото! </w:t>
      </w:r>
    </w:p>
    <w:bookmarkEnd w:id="0"/>
    <w:p w:rsidR="00E91C1F" w:rsidRDefault="00E91C1F" w:rsidP="001A1DD9">
      <w:pPr>
        <w:spacing w:after="0" w:line="240" w:lineRule="auto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6"/>
        <w:gridCol w:w="1876"/>
        <w:gridCol w:w="1847"/>
        <w:gridCol w:w="1876"/>
        <w:gridCol w:w="1926"/>
      </w:tblGrid>
      <w:tr w:rsidR="00E91C1F" w:rsidTr="00E91C1F">
        <w:tc>
          <w:tcPr>
            <w:tcW w:w="1914" w:type="dxa"/>
          </w:tcPr>
          <w:p w:rsidR="00E91C1F" w:rsidRDefault="005E231E" w:rsidP="001A1DD9">
            <w:pPr>
              <w:jc w:val="both"/>
            </w:pPr>
            <w:r w:rsidRPr="005E231E">
              <w:rPr>
                <w:noProof/>
                <w:lang w:eastAsia="ru-RU"/>
              </w:rPr>
              <w:drawing>
                <wp:inline distT="0" distB="0" distL="0" distR="0">
                  <wp:extent cx="1143000" cy="1323975"/>
                  <wp:effectExtent l="19050" t="0" r="0" b="0"/>
                  <wp:docPr id="2" name="Рисунок 1" descr="C:\Users\Наташа\Pictures\статья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ша\Pictures\статья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4947" b="2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5E231E" w:rsidP="001A1DD9">
            <w:pPr>
              <w:jc w:val="both"/>
            </w:pPr>
            <w:r w:rsidRPr="005E231E">
              <w:rPr>
                <w:noProof/>
                <w:lang w:eastAsia="ru-RU"/>
              </w:rPr>
              <w:drawing>
                <wp:inline distT="0" distB="0" distL="0" distR="0">
                  <wp:extent cx="1009650" cy="1285875"/>
                  <wp:effectExtent l="19050" t="0" r="0" b="0"/>
                  <wp:docPr id="4" name="Рисунок 2" descr="C:\Users\Наташа\Pictures\статья ФОТ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ша\Pictures\статья ФОТ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4353" b="3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5E231E" w:rsidP="001A1DD9">
            <w:pPr>
              <w:jc w:val="both"/>
            </w:pPr>
            <w:r w:rsidRPr="005E231E">
              <w:rPr>
                <w:noProof/>
                <w:lang w:eastAsia="ru-RU"/>
              </w:rPr>
              <w:drawing>
                <wp:inline distT="0" distB="0" distL="0" distR="0">
                  <wp:extent cx="971550" cy="1285875"/>
                  <wp:effectExtent l="19050" t="0" r="0" b="0"/>
                  <wp:docPr id="6" name="Рисунок 3" descr="C:\Users\Наташа\Pictures\статья ФОТ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ша\Pictures\статья ФОТ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612" t="4199" r="5072" b="3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5E231E" w:rsidP="001A1DD9">
            <w:pPr>
              <w:jc w:val="both"/>
            </w:pPr>
            <w:r w:rsidRPr="005E231E">
              <w:rPr>
                <w:noProof/>
                <w:lang w:eastAsia="ru-RU"/>
              </w:rPr>
              <w:drawing>
                <wp:inline distT="0" distB="0" distL="0" distR="0">
                  <wp:extent cx="962025" cy="1304925"/>
                  <wp:effectExtent l="19050" t="0" r="9525" b="0"/>
                  <wp:docPr id="8" name="Рисунок 4" descr="C:\Users\Наташа\Pictures\статья ФОТ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ша\Pictures\статья ФОТО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E91C1F" w:rsidRDefault="005E231E" w:rsidP="001A1DD9">
            <w:pPr>
              <w:jc w:val="both"/>
            </w:pPr>
            <w:r w:rsidRPr="005E231E">
              <w:rPr>
                <w:noProof/>
                <w:lang w:eastAsia="ru-RU"/>
              </w:rPr>
              <w:drawing>
                <wp:inline distT="0" distB="0" distL="0" distR="0">
                  <wp:extent cx="971550" cy="1276350"/>
                  <wp:effectExtent l="19050" t="0" r="0" b="0"/>
                  <wp:docPr id="10" name="Рисунок 5" descr="C:\Users\Наташа\Pictures\статья ФОТО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таша\Pictures\статья ФОТО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3831" b="2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C1F" w:rsidTr="00E91C1F">
        <w:tc>
          <w:tcPr>
            <w:tcW w:w="1914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076325" cy="1343025"/>
                  <wp:effectExtent l="19050" t="0" r="9525" b="0"/>
                  <wp:docPr id="12" name="Рисунок 6" descr="C:\Users\Наташа\Pictures\статья ФОТО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ша\Pictures\статья ФОТО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b="2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009650" cy="1343025"/>
                  <wp:effectExtent l="19050" t="0" r="0" b="0"/>
                  <wp:docPr id="14" name="Рисунок 7" descr="C:\Users\Наташа\Pictures\статья ФОТО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таша\Pictures\статья ФОТО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971550" cy="1343025"/>
                  <wp:effectExtent l="19050" t="0" r="0" b="0"/>
                  <wp:docPr id="16" name="Рисунок 8" descr="C:\Users\Наташа\Pictures\статья ФОТО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ша\Pictures\статья ФОТО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000125" cy="1352550"/>
                  <wp:effectExtent l="19050" t="0" r="9525" b="0"/>
                  <wp:docPr id="18" name="Рисунок 9" descr="C:\Users\Наташа\Pictures\статья ФОТО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таша\Pictures\статья ФОТО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E91C1F" w:rsidRDefault="001D60A6" w:rsidP="001A1DD9">
            <w:pPr>
              <w:jc w:val="both"/>
            </w:pPr>
            <w:r w:rsidRPr="001D60A6">
              <w:rPr>
                <w:noProof/>
                <w:lang w:eastAsia="ru-RU"/>
              </w:rPr>
              <w:drawing>
                <wp:inline distT="0" distB="0" distL="0" distR="0">
                  <wp:extent cx="1057275" cy="1419225"/>
                  <wp:effectExtent l="19050" t="0" r="9525" b="0"/>
                  <wp:docPr id="20" name="Рисунок 10" descr="C:\Users\Наташа\Pictures\статья ФОТО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таша\Pictures\статья ФОТО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t="1374" b="1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C1F" w:rsidRDefault="00E91C1F" w:rsidP="001A1DD9">
      <w:pPr>
        <w:spacing w:after="0" w:line="240" w:lineRule="auto"/>
        <w:jc w:val="both"/>
      </w:pPr>
    </w:p>
    <w:p w:rsidR="000D63B8" w:rsidRPr="000D63B8" w:rsidRDefault="000D63B8" w:rsidP="001A1DD9">
      <w:pPr>
        <w:spacing w:after="0" w:line="240" w:lineRule="auto"/>
        <w:jc w:val="both"/>
        <w:rPr>
          <w:b/>
        </w:rPr>
      </w:pPr>
      <w:r w:rsidRPr="000D63B8">
        <w:rPr>
          <w:b/>
        </w:rPr>
        <w:t xml:space="preserve"> Все работы имеют целевое значение, но специалист учитывает основные принципы:</w:t>
      </w:r>
    </w:p>
    <w:p w:rsidR="000D63B8" w:rsidRPr="00E91C1F" w:rsidRDefault="000D63B8" w:rsidP="001A1DD9">
      <w:pPr>
        <w:spacing w:after="0" w:line="240" w:lineRule="auto"/>
        <w:jc w:val="both"/>
        <w:rPr>
          <w:b/>
          <w:i/>
        </w:rPr>
      </w:pPr>
      <w:r w:rsidRPr="00E91C1F">
        <w:rPr>
          <w:b/>
          <w:i/>
        </w:rPr>
        <w:t>-задействование всех каналов восприятия (везде тематическое пространство)</w:t>
      </w:r>
    </w:p>
    <w:p w:rsidR="000D63B8" w:rsidRPr="00E91C1F" w:rsidRDefault="000D63B8" w:rsidP="001A1DD9">
      <w:pPr>
        <w:spacing w:after="0" w:line="240" w:lineRule="auto"/>
        <w:jc w:val="both"/>
        <w:rPr>
          <w:b/>
          <w:i/>
        </w:rPr>
      </w:pPr>
      <w:r w:rsidRPr="00E91C1F">
        <w:rPr>
          <w:b/>
          <w:i/>
        </w:rPr>
        <w:t>-реализация каждого воспитанника (включение на доступном уровне)</w:t>
      </w:r>
    </w:p>
    <w:p w:rsidR="000D63B8" w:rsidRDefault="000D63B8" w:rsidP="001A1DD9">
      <w:pPr>
        <w:spacing w:after="0" w:line="240" w:lineRule="auto"/>
        <w:jc w:val="both"/>
        <w:rPr>
          <w:b/>
          <w:i/>
        </w:rPr>
      </w:pPr>
      <w:r w:rsidRPr="00E91C1F">
        <w:rPr>
          <w:b/>
          <w:i/>
        </w:rPr>
        <w:t>-демонстрация работы для вовлеченности родителей в коррекционный процесс</w:t>
      </w:r>
    </w:p>
    <w:p w:rsidR="00E91C1F" w:rsidRPr="00E91C1F" w:rsidRDefault="00E91C1F" w:rsidP="001A1DD9">
      <w:pPr>
        <w:spacing w:after="0" w:line="240" w:lineRule="auto"/>
        <w:jc w:val="both"/>
      </w:pPr>
      <w:r>
        <w:t xml:space="preserve">  Перечисленные виды работ, конечно, </w:t>
      </w:r>
      <w:proofErr w:type="spellStart"/>
      <w:r>
        <w:t>трудозатратны</w:t>
      </w:r>
      <w:proofErr w:type="spellEnd"/>
      <w:r>
        <w:t xml:space="preserve"> для самого педагога, и как любая система, для результата </w:t>
      </w:r>
      <w:r w:rsidRPr="00DE4B03">
        <w:rPr>
          <w:b/>
          <w:i/>
        </w:rPr>
        <w:t>«развитие-радость-сотрудничество»</w:t>
      </w:r>
      <w:r>
        <w:t xml:space="preserve"> требуют постоянной включенности (готовимся, реализуем, анализируем результат). Выполнять работу в этом русле, возможно только при коллективном </w:t>
      </w:r>
      <w:r w:rsidR="005E231E">
        <w:t xml:space="preserve">взаимодействии педагогов группы, их </w:t>
      </w:r>
      <w:r w:rsidR="00DE4B03">
        <w:t>креативности. Тематическое пространс</w:t>
      </w:r>
      <w:r w:rsidR="00DA2F5D">
        <w:t>т</w:t>
      </w:r>
      <w:r w:rsidR="00DE4B03">
        <w:t>во, использование фотографий и фотосессии для детей</w:t>
      </w:r>
      <w:r w:rsidR="00DA2F5D">
        <w:t xml:space="preserve"> </w:t>
      </w:r>
      <w:r w:rsidR="00DE4B03">
        <w:t xml:space="preserve">- еще один прием, который </w:t>
      </w:r>
      <w:r w:rsidR="005E231E">
        <w:t xml:space="preserve"> приносит положительный  результа</w:t>
      </w:r>
      <w:proofErr w:type="gramStart"/>
      <w:r w:rsidR="005E231E">
        <w:t>т-</w:t>
      </w:r>
      <w:proofErr w:type="gramEnd"/>
      <w:r w:rsidR="005E231E">
        <w:t xml:space="preserve"> обучает и повышает интерес детей, радует родителей.</w:t>
      </w:r>
    </w:p>
    <w:p w:rsidR="001A1DD9" w:rsidRPr="00E91C1F" w:rsidRDefault="001A1DD9" w:rsidP="001A1DD9">
      <w:pPr>
        <w:spacing w:after="0" w:line="240" w:lineRule="auto"/>
        <w:jc w:val="both"/>
        <w:rPr>
          <w:b/>
          <w:i/>
        </w:rPr>
      </w:pPr>
      <w:r w:rsidRPr="00E91C1F">
        <w:rPr>
          <w:b/>
          <w:i/>
        </w:rPr>
        <w:t xml:space="preserve">  </w:t>
      </w:r>
      <w:r w:rsidR="001E3E1E">
        <w:rPr>
          <w:b/>
          <w:i/>
        </w:rPr>
        <w:t xml:space="preserve">                                                                    Учитель-логопед: </w:t>
      </w:r>
      <w:proofErr w:type="spellStart"/>
      <w:r w:rsidR="001E3E1E">
        <w:rPr>
          <w:b/>
          <w:i/>
        </w:rPr>
        <w:t>Михкиева</w:t>
      </w:r>
      <w:proofErr w:type="spellEnd"/>
      <w:r w:rsidR="001E3E1E">
        <w:rPr>
          <w:b/>
          <w:i/>
        </w:rPr>
        <w:t xml:space="preserve"> Наталия Юрьевна</w:t>
      </w:r>
    </w:p>
    <w:sectPr w:rsidR="001A1DD9" w:rsidRPr="00E91C1F" w:rsidSect="000D63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E2C"/>
    <w:rsid w:val="00004476"/>
    <w:rsid w:val="0002280F"/>
    <w:rsid w:val="000D63B8"/>
    <w:rsid w:val="001A1DD9"/>
    <w:rsid w:val="001D60A6"/>
    <w:rsid w:val="001E3E1E"/>
    <w:rsid w:val="00367ACA"/>
    <w:rsid w:val="00370C44"/>
    <w:rsid w:val="005E231E"/>
    <w:rsid w:val="006E4BAD"/>
    <w:rsid w:val="009B3359"/>
    <w:rsid w:val="00AD2A39"/>
    <w:rsid w:val="00DA2F5D"/>
    <w:rsid w:val="00DE4B03"/>
    <w:rsid w:val="00E83F9F"/>
    <w:rsid w:val="00E91C1F"/>
    <w:rsid w:val="00EC5E2C"/>
    <w:rsid w:val="00F4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111</cp:lastModifiedBy>
  <cp:revision>3</cp:revision>
  <dcterms:created xsi:type="dcterms:W3CDTF">2024-04-29T04:35:00Z</dcterms:created>
  <dcterms:modified xsi:type="dcterms:W3CDTF">2024-05-20T06:20:00Z</dcterms:modified>
</cp:coreProperties>
</file>